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E07">
        <w:rPr>
          <w:rFonts w:ascii="Times New Roman" w:hAnsi="Times New Roman" w:cs="Times New Roman"/>
          <w:b/>
          <w:sz w:val="32"/>
          <w:szCs w:val="32"/>
        </w:rPr>
        <w:t>Қорытынды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E07">
        <w:rPr>
          <w:rFonts w:ascii="Times New Roman" w:hAnsi="Times New Roman" w:cs="Times New Roman"/>
          <w:b/>
          <w:sz w:val="32"/>
          <w:szCs w:val="32"/>
        </w:rPr>
        <w:t>СЫБАЙЛАС ЖЕМҚОРЛЫҚ ТӘУЕКЕЛДЕРІН ІШКІ ТАЛДАУ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E07">
        <w:rPr>
          <w:rFonts w:ascii="Times New Roman" w:hAnsi="Times New Roman" w:cs="Times New Roman"/>
          <w:b/>
          <w:sz w:val="32"/>
          <w:szCs w:val="32"/>
        </w:rPr>
        <w:t xml:space="preserve">коммуналдық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мемлекеттік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мекеменің қызметінде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E07">
        <w:rPr>
          <w:rFonts w:ascii="Times New Roman" w:hAnsi="Times New Roman" w:cs="Times New Roman"/>
          <w:b/>
          <w:sz w:val="32"/>
          <w:szCs w:val="32"/>
        </w:rPr>
        <w:t>"Солтү</w:t>
      </w:r>
      <w:proofErr w:type="gramStart"/>
      <w:r w:rsidRPr="00905E07">
        <w:rPr>
          <w:rFonts w:ascii="Times New Roman" w:hAnsi="Times New Roman" w:cs="Times New Roman"/>
          <w:b/>
          <w:sz w:val="32"/>
          <w:szCs w:val="32"/>
        </w:rPr>
        <w:t>ст</w:t>
      </w:r>
      <w:proofErr w:type="gram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ік Қазақстан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облысы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әкімдігінің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білім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басқармасы "коммуналдық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мемлекеттік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мекемесінің"Уәлиханов ауданының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білім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бөлімі"</w:t>
      </w:r>
    </w:p>
    <w:p w:rsid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E07">
        <w:rPr>
          <w:rFonts w:ascii="Times New Roman" w:hAnsi="Times New Roman" w:cs="Times New Roman"/>
          <w:b/>
          <w:sz w:val="32"/>
          <w:szCs w:val="32"/>
        </w:rPr>
        <w:t xml:space="preserve">2021 жылғы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мамырдан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2022 жылғы 30 сәуірге </w:t>
      </w:r>
      <w:proofErr w:type="spellStart"/>
      <w:r w:rsidRPr="00905E07">
        <w:rPr>
          <w:rFonts w:ascii="Times New Roman" w:hAnsi="Times New Roman" w:cs="Times New Roman"/>
          <w:b/>
          <w:sz w:val="32"/>
          <w:szCs w:val="32"/>
        </w:rPr>
        <w:t>дейінгі</w:t>
      </w:r>
      <w:proofErr w:type="spellEnd"/>
      <w:r w:rsidRPr="00905E07">
        <w:rPr>
          <w:rFonts w:ascii="Times New Roman" w:hAnsi="Times New Roman" w:cs="Times New Roman"/>
          <w:b/>
          <w:sz w:val="32"/>
          <w:szCs w:val="32"/>
        </w:rPr>
        <w:t xml:space="preserve"> кезеңде.</w:t>
      </w:r>
    </w:p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Pr="00905E07" w:rsidRDefault="00905E07" w:rsidP="00905E07"/>
    <w:p w:rsidR="00905E07" w:rsidRDefault="00905E07" w:rsidP="00905E07"/>
    <w:p w:rsidR="00536AA5" w:rsidRDefault="00905E07" w:rsidP="00905E07">
      <w:pPr>
        <w:tabs>
          <w:tab w:val="left" w:pos="2535"/>
        </w:tabs>
      </w:pPr>
      <w:r>
        <w:tab/>
      </w:r>
    </w:p>
    <w:p w:rsidR="00905E07" w:rsidRDefault="00905E07" w:rsidP="00905E07">
      <w:pPr>
        <w:tabs>
          <w:tab w:val="left" w:pos="2535"/>
        </w:tabs>
      </w:pPr>
    </w:p>
    <w:p w:rsidR="00905E07" w:rsidRDefault="00905E07" w:rsidP="00905E07">
      <w:pPr>
        <w:tabs>
          <w:tab w:val="left" w:pos="2535"/>
        </w:tabs>
      </w:pPr>
    </w:p>
    <w:p w:rsidR="00905E07" w:rsidRDefault="00905E07" w:rsidP="00905E07">
      <w:pPr>
        <w:tabs>
          <w:tab w:val="left" w:pos="2535"/>
        </w:tabs>
      </w:pPr>
    </w:p>
    <w:p w:rsidR="00905E07" w:rsidRDefault="00905E07" w:rsidP="00905E07">
      <w:pPr>
        <w:tabs>
          <w:tab w:val="left" w:pos="2535"/>
        </w:tabs>
      </w:pP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lastRenderedPageBreak/>
        <w:t>ТАЛДАМАЛЫҚ АНЫҚТАМА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>СЫБАЙЛАС ЖЕМҚОРЛЫҚ ТӘУЕКЕЛДЕРІН ІШКІ ТАЛДАУ НӘТИЖЕЛЕРІ БОЙЫНША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 xml:space="preserve">Коммуналдық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мекеменің қызметінде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>"Солтү</w:t>
      </w:r>
      <w:proofErr w:type="gramStart"/>
      <w:r w:rsidRPr="00905E07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ік Қазақстан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облысы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әкімдігінің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басқармасы "КММ"Уәлиханов ауданының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бөлімі"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5E0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жемқорлыққа қарсы 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қимыл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ҚР Заңының 8 – бабы 2-тармағына, "Солтүстік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әкімдігінің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басқармасы" коммуналдық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мекемесі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коммуналдық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мекемесі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(бұдан әрі-Бөлім) басшысының 2021 жылғы 03 наурыздағы № 216/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бұйрығы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жүргі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зу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қағидаларына сәйкес бөлім қызметіндегі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жүргізілді (2020 жылғы 1 қазаннан 2021 жылғы 30 сәуірге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талданатын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кезең).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бағыттар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асырылды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1) бөлімнің қызметін қ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ғайтын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актілерде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 анықтау;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2) бө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імнің ұйымдастыру-басқару қызметінде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 анықтау.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1. Қызметті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актілерде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 анықтау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Бөлімнің қызметін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зерделеу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 өз қызметін Солтү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әкімдігінің 2020 жылғы "21" желтоқсандағы № 341 қаулысымен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Ережеге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сәйкес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асыратыны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анықталды.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Бөлім қызметкерлері өз өкілеттіктерін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басшылы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ққа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ҚР 2008 жылғы 4 желтоқсандағы № 95-IV Бюджет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; Қазақстан Республикасының 2015 жылғы 23 қарашадағы № 414 - V ҚРЗ Еңбек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Қазақстан Республикасының 2007 жылғы 27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№ 319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аңы;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заңды тұлғалардың өтініштерін қарау тәртібі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" Қазақстан Республикасының 2007 жылғы 12 қаңтардағы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аңы 2016 жылғы 6 сәуірдегі № 480-V "Құқықтық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актілер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Қазақстан Республикасының Заңы; "Рұқсаттар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хабарламалар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" 2014 жылғы 16 мамырдағы № 202 Қазақстан Республикасыны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ң 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аңы;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" 2015 жылғы 4 желтоқсандағы № 434-V Қазақстан Республикасының Заңы;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көрсетілетін қызметтер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Қазақстан Республикасының 2013 жылғы 15 сәуірдегі № 88 Заңы; "ҚР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" Қазақстан Республикасының 2015 жылғы 23 қарашадағы № 416-V ҚРЗ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аңы және Қазақстан Республикасының басқа да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актілері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lastRenderedPageBreak/>
        <w:t>–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тәрбие мен оқытудың,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бастауыш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оқу бағдарламаларын, техникалық және кәсі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ік,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білімнен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қосымша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бағдарламаларын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ұйымдарында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лауазымдарды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атқаратын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педагогтерді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аттестаттаудан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өткізу қағидалары 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министрінің 2016 жылғы 27 қаңтардағы № 83 бұйрығы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оқу бағдарламалары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саласындағы өзге де азаматтық қызметшілер";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ұйымдардың (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бастауыш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беру) түрлері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қызметтің үлгілік қағидаларын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туралы"Қазақстан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министрінің 2013 жылғы 17 қыркүйектегі № 375 бұйрығына өзгерістер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министрінің 2021 жылғы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қаңтардағы № 3 бұйрығы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-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министрінің м. а. 2021 жылғы 12 наурыздағы № 108 "Қазақстан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ғылым министрінің 2020 жылғы 4 мамырдағы № 180 "азаматтардың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санаттарына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сондай-ақ қорғаншылықтағы (қамқоршылықтағы) адамдарға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тамақ беру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 көрсету қағидаларын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" бұйрығына өзгерістер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" бұйрығы) және орта және жоғары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білімнен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техникалық және кәсі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ұйымдардың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алушылары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тәрбиеленушілеріне"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өрсетілетін қызметтер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тізілімін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" цифрлық даму және индустрия министрінің м. а. 31.01.2020 жылғы № 39 бұйрығы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5E07">
        <w:rPr>
          <w:rFonts w:ascii="Times New Roman" w:hAnsi="Times New Roman" w:cs="Times New Roman"/>
          <w:sz w:val="28"/>
          <w:szCs w:val="28"/>
        </w:rPr>
        <w:t>2-тарма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ққа сәйкес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ереже</w:t>
      </w:r>
      <w:proofErr w:type="spellEnd"/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імнің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миссиясы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экономиканың тұрақты өсуі үшін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білімнің қолжетімділігін қамтамасыз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берудің бәсекеге қабілеттілігін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адами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капиталды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Бөлім қызметінің мәні Уәлиханов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аумағында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және тәрбие,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орта, техникалық және кәсі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ік,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білімнен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, сондай-ақ қосымша (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мектептен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саласындағы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саясатты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імнің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1) ұлттық және жалпыадамзаттық құндылықтар, ғылым мен практика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жеті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іктері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тұлғаны қалыптастыруға, дамытуға және кәсіби қалыптастыруға бағытталған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қажетті жағдайлар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2) тұлғаның шығармашылық,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физикалық мүмкіндіктерін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адамгершілік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салауатты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өмі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салтының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негіздерін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қалыптастыру, даралықты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жағдай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интеллектті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байыту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3) азаматтыққа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патриотизмге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өз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Отаны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-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Республикасына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сүйіспеншілікке,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әміздер 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тілді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r w:rsidRPr="00905E07">
        <w:rPr>
          <w:rFonts w:ascii="Times New Roman" w:hAnsi="Times New Roman" w:cs="Times New Roman"/>
          <w:sz w:val="28"/>
          <w:szCs w:val="28"/>
        </w:rPr>
        <w:lastRenderedPageBreak/>
        <w:t xml:space="preserve">құрметтеуге, халықтық дәстүрлерді құрметтеуге, конституцияға қарсы және қоғамға қарсы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көріністерге төзбеушілікке тәрбиелеу;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азаматтық ұстанымы бар тұлғаны тәрбиелеу, республиканың қоғамды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саяси, экономикалық және мәдени өміріне қатысу қажеттіліктерін, тұлғаның өз құқықтары 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міндеттеріне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саналы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көзқарасын қалыптастыру;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5) отандық және әлемдік мәдениеттің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жеті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іктеріне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баулу; қазақ және республиканың басқа да халықтарының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тарихын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салт-дәстүрлерін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зерделеу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шет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тілдерін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меңгеру;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6) педагог қызметкерлердің әлеуметтік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әртебесін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арттыруды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қамтамасыз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дербестігін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дербестігін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кеңейту,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басқаруды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демократияландыру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8) қоғам мен экономиканың қажеттіліктеріне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бағалаудың ұлттық жүйесінің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істеуі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9) кәсі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қоғам мен еңбек нарығының өзгеріп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отыратын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қажеттіліктеріне тез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бейімдеуге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ықпал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оқытудың жаңа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технологияларын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кредиттік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қашықтықтан, ақпараттық-коммуникациялық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тиімді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оқыту,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оқыту мен еңбек нарығының қажеттіліктері арасындағы өзара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қамтамасыз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құзыреттілікке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қоғамда әркімге өзінің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әлеуетін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барынша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пайдалануға көмектесетін өмі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оқыту жүйелерін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, ғылым және өнді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істі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интеграциялау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алушылардың кәсіби уәждемесін қамтамасыз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13)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берушілермен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басқа да әлеуметтік ә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іптестермен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өзара іс-қимыл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жолымен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техникалық және кәсіптік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берудің озыңқы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дамуын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қамтамасыз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ерекше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қажеттіліктері бар адамдардың (балалардың)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жағдайлар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орлы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ққа қарсы мәдениетті қалыптастыру.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 xml:space="preserve">2. Ұйымдастыру-басқару қызметіндегі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жемқорлық тәуекелдерін анықтау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2.1.Персоналды басқару,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кадрлардың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ауысуы</w:t>
      </w:r>
      <w:proofErr w:type="spellEnd"/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КММ ұйымдастыру-басқару қызметінде 2021 жылдың 8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2022 жылдың 4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орлы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ққа қарсы талдауға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бағыттар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тартылды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персоналды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басқару,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кадрлардың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ауысуы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;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2021 жылдың соңында штат саны: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Персоналды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басқару мәселесі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05E0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ағымдағы жылдың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басынан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өткен жылдың соңғы үш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айынан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қызметшілер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ауысым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жоқ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екені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анықталды.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lastRenderedPageBreak/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қызметшілер-3 штат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бірлігі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әдіс кабинет-6 штат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бірлігі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техникалық персонал - 6,75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дана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бөлімінің орталықтандырылған бухгалтериясы-16 дана. Бос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лауазымдар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бар: құқықтық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әселелер жөніндегі бас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-1, бас бухгалтер - 1, бас бухгалтердің орынбасары-1, бухгалтер – кассир-1, бас экономист - 1, экономист-1.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2022 жылдың басындағы штат саны: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қызметшілер-3 штат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бірлігі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әдіс кабинет-7 штат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бірлігі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техникалық персонал – 6,75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дана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бөлімінің орталықтандырылған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бухгалтериясы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16 дана. Бос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лауазымдар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бар: бас бухгалтер-1, бас бухгалтердің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- 1, бухгалтер-кассир – 1, бас экономист-1, экономист - 1.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2 экономист жұ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мыс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қа қабылданды.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мәселелері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Қызметкерлерге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сыйлы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қақы беру бөлім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бекіткен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КММ қызметі қызметкерлеріне ақы төлеу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Үлгі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ережеге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сәйкес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2.3. Тәрті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жазаларды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мерзімінен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бұрын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тастау</w:t>
      </w:r>
      <w:proofErr w:type="spellEnd"/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әкімшілік қызметшілер мен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басшы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құрамды тәртіптік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жауапкершілікке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ңбек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кодексіне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 саласындағы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құқықтық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актіге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сәйкес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Талданған кезеңде 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КММ қызметкерлеріне 8 тәрті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жаза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4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Ескерту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, 3 сөгіс, 1 қатаң сөгіс қолданылды.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2.4.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Шектеулерді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сақтау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Қызметкерлерді жұ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мыс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қа қабылдау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шектеулерді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бұзу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фактілерін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мониторингтеу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анықтау мақсатында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соттылықтың жоқтығы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анықтама беру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бөлімінде жұмысқа қабылданған соттылығы өтелмеген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анықталған жоқ.</w:t>
      </w: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>3. Мү</w:t>
      </w:r>
      <w:proofErr w:type="gramStart"/>
      <w:r w:rsidRPr="00905E07">
        <w:rPr>
          <w:rFonts w:ascii="Times New Roman" w:hAnsi="Times New Roman" w:cs="Times New Roman"/>
          <w:b/>
          <w:sz w:val="28"/>
          <w:szCs w:val="28"/>
        </w:rPr>
        <w:t>дделер</w:t>
      </w:r>
      <w:proofErr w:type="gram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қақтығысын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реттеу</w:t>
      </w:r>
      <w:proofErr w:type="spellEnd"/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3.1 жақын туыстарының, жұбайларының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бірлескен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қызметі (жұмысы)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КММ-де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басшы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лауазымдарды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атқаратын және жақын туысқан,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Бағыныстағы тұлғалардың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бұл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істеп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тұ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ған комиссияларға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қатысу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белгіленбеген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Осылайша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басшылардың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lastRenderedPageBreak/>
        <w:t>лауазымдарында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жақын туыстарының, жұбайлары мен жекжаттарының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бірлескен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қызметі (жұмысы)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фактілері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анықталған жоқ.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3.2. Конкурстық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әсімдер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кезіндегі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мүдделер қақтығысы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Бірлескен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талданатын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кезеңдегі конкурстық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әсімдердің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материалдары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талданды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зерделеу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мүдделер қақтығысы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фактілері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анықталмады.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3.3.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кезіндегі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мү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дделер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қақтығысы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Сондай-ақ,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мәселелері талданған.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Осылайша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2021 жылғы 1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мамырдан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2022 жылғы 30 сәуірге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Талданатын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кезеңде бөлім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өткізу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17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хабарландыру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жариялады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14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жарияланғандардың 82%, бұл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-11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хабарландыру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өткізілмеген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көзден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жарияланғандардың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санының 65% -. құрады. Көрсетілген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хабарландырулар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17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хабарландыру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( 12– баға ұсыныстарын сұрату,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көзден – 4,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алдын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іріктеумен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конкурс – 1,).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Басшылық және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аң қызметі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жасалған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талаптардың уақтылы сақталуын бақылау жүзеге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өнім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тауарды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мерзімдерін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бұзған,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орындамаған жағдайда,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заңнаманы сақтау мақсатында мұндай өнім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берушіні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ға жосықсыз қатысушы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тану жөнінде сот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органдарына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жүгіну жөнінде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дереу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қабылданады. "Солтү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әкімдігінің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басқармасы "коммуналдық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мекемесінің"Уәлиханов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коммуналдық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мекемесі</w:t>
      </w:r>
      <w:proofErr w:type="spellEnd"/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5E07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үргізілген жұмыс нәтижесінде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тәуекелдері, сондай-ақ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талданатын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кезеңде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өнім берушілердің ықтимал өзара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байланысы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фактілері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анықталған жоқ.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 қызмет көрсету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тәуекелдерін сыртқы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шеңберінде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қызметтер көрсету жөніндегі қызметі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зерделенді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2021 жылдың 8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(2021 жылдың 01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мамырынан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31 желтоқсанына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) барлығы – 836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 көрсетілді,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корпорация арқ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ылы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қағаз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нысанда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792,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түрде-44, денсаулық жағдайы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ұзақ уақыт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алмайтын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үйде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оқытуды ұйымдастыру үшін құжаттарды қабылдау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бастауыш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05E07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 – 23.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мектептерде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тәрбиеленушілердің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санаттарына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жеңілдікпен тамақтандыруды ұсыну -675,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lastRenderedPageBreak/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мекемелерінде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тәрбиеленушілердің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санаттарына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қала сыртындағы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жанындағы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лагерьлерде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демалу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құжаттарды қабылдау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жолдамалар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-7,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құжаттардың телнұсқаларын беру – 27,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ұйымдарында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қа қатысу үшін құжаттарды қабылдау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мекемелерінің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басшыларын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4.мектепке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ұйымдарына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(6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жас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кезекке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қою -57,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ұйымдарына қабылдау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құжаттарды қабылдау -43.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2022 жылдың 4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барлығы – 678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 көрсетілді, оның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корпорация арқ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ылы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 қағаз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нысанда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– 647,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түрде – 31, шалғайдағы ауылдық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пункттерде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тұратын балаларға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ұйымдарына және үйлеріне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тасымалдауды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ұсыну -1,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мектептердегі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тәрбиеленушілердің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санаттарына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және жеңілдікпен тамақтандыруды ұсыну – 613.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ұйымдарына құжаттарды қабылдау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қабылдау – 24.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беру мекемелерінің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басшыларын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алмастыру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ға арналған конкурсқа қатысу үшін құжаттарды қабылдау-1,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ұйымдарына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жасына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(6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жас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кезекке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қою -30,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құжаттардың телнұсқаларын беру -4,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оқу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орындары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үшін құжаттарды қабылдау -5 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07">
        <w:rPr>
          <w:rFonts w:ascii="Times New Roman" w:hAnsi="Times New Roman" w:cs="Times New Roman"/>
          <w:b/>
          <w:sz w:val="28"/>
          <w:szCs w:val="28"/>
        </w:rPr>
        <w:t>5. Бұқ</w:t>
      </w:r>
      <w:proofErr w:type="gramStart"/>
      <w:r w:rsidRPr="00905E07">
        <w:rPr>
          <w:rFonts w:ascii="Times New Roman" w:hAnsi="Times New Roman" w:cs="Times New Roman"/>
          <w:b/>
          <w:sz w:val="28"/>
          <w:szCs w:val="28"/>
        </w:rPr>
        <w:t>аралы</w:t>
      </w:r>
      <w:proofErr w:type="gramEnd"/>
      <w:r w:rsidRPr="00905E07">
        <w:rPr>
          <w:rFonts w:ascii="Times New Roman" w:hAnsi="Times New Roman" w:cs="Times New Roman"/>
          <w:b/>
          <w:sz w:val="28"/>
          <w:szCs w:val="28"/>
        </w:rPr>
        <w:t xml:space="preserve">қ ақпарат құралдарындағы </w:t>
      </w:r>
      <w:proofErr w:type="spellStart"/>
      <w:r w:rsidRPr="00905E07">
        <w:rPr>
          <w:rFonts w:ascii="Times New Roman" w:hAnsi="Times New Roman" w:cs="Times New Roman"/>
          <w:b/>
          <w:sz w:val="28"/>
          <w:szCs w:val="28"/>
        </w:rPr>
        <w:t>жарияланымдар</w:t>
      </w:r>
      <w:proofErr w:type="spellEnd"/>
      <w:r w:rsidRPr="00905E07">
        <w:rPr>
          <w:rFonts w:ascii="Times New Roman" w:hAnsi="Times New Roman" w:cs="Times New Roman"/>
          <w:b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Әлеуметтік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желілер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мен БАҚ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жарияланымдарына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жүргізу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кәсіпорында интернет-сайт бар,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интернет-ресурстарда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кәсіпорын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ақпарат орналастырылған,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жемқорлыққа қарсы 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қимыл,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қызметтер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қойындылар бар, басшының сайты бар. Ұжым қызметін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жариялау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жұмыс тұрақты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жүргізіледі, әлеуметтік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желілерде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фото және видео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есептер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түсі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іледі және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орналастырылады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. Пара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тыйым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жарияланымдар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Жоғарыда айтылғандардың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жұмыс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"Солтү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әкімдігінің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басқармасы" КММ "Уәлиханов ауданының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бөлімі" КММ қызметінде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жемқорлық тәуекелдері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тексерілетін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кезеңде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ішінара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орын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қорытындыға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келді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.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05E07">
        <w:rPr>
          <w:rFonts w:ascii="Times New Roman" w:hAnsi="Times New Roman" w:cs="Times New Roman"/>
          <w:sz w:val="28"/>
          <w:szCs w:val="28"/>
        </w:rPr>
        <w:t xml:space="preserve">Жұмыс тобының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жетекші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>:</w:t>
      </w:r>
    </w:p>
    <w:p w:rsidR="00905E07" w:rsidRPr="00905E07" w:rsidRDefault="00905E07" w:rsidP="00905E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Қабжанов М. Т._____________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lastRenderedPageBreak/>
        <w:t xml:space="preserve">Комиссия </w:t>
      </w:r>
      <w:proofErr w:type="gramStart"/>
      <w:r w:rsidRPr="00905E0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05E07">
        <w:rPr>
          <w:rFonts w:ascii="Times New Roman" w:hAnsi="Times New Roman" w:cs="Times New Roman"/>
          <w:sz w:val="28"/>
          <w:szCs w:val="28"/>
        </w:rPr>
        <w:t>үшелері: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Смағұлова А. ______________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05E07">
        <w:rPr>
          <w:rFonts w:ascii="Times New Roman" w:hAnsi="Times New Roman" w:cs="Times New Roman"/>
          <w:sz w:val="28"/>
          <w:szCs w:val="28"/>
        </w:rPr>
        <w:t>Жагопарова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Р. С. ______________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Сағадиева Д. М. ______________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>Қабылхақұлы Т. ______________</w:t>
      </w:r>
    </w:p>
    <w:p w:rsidR="00905E07" w:rsidRPr="00905E07" w:rsidRDefault="00905E07" w:rsidP="009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05E07">
        <w:rPr>
          <w:rFonts w:ascii="Times New Roman" w:hAnsi="Times New Roman" w:cs="Times New Roman"/>
          <w:sz w:val="28"/>
          <w:szCs w:val="28"/>
        </w:rPr>
        <w:t xml:space="preserve">Ж. Е. </w:t>
      </w:r>
      <w:proofErr w:type="spellStart"/>
      <w:r w:rsidRPr="00905E07">
        <w:rPr>
          <w:rFonts w:ascii="Times New Roman" w:hAnsi="Times New Roman" w:cs="Times New Roman"/>
          <w:sz w:val="28"/>
          <w:szCs w:val="28"/>
        </w:rPr>
        <w:t>Уажанова</w:t>
      </w:r>
      <w:proofErr w:type="spellEnd"/>
      <w:r w:rsidRPr="00905E07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sectPr w:rsidR="00905E07" w:rsidRPr="00905E07" w:rsidSect="0061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E07"/>
    <w:rsid w:val="000036A5"/>
    <w:rsid w:val="004F19BF"/>
    <w:rsid w:val="00536AA5"/>
    <w:rsid w:val="00617EBA"/>
    <w:rsid w:val="0090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E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2162</Words>
  <Characters>12325</Characters>
  <Application>Microsoft Office Word</Application>
  <DocSecurity>0</DocSecurity>
  <Lines>102</Lines>
  <Paragraphs>28</Paragraphs>
  <ScaleCrop>false</ScaleCrop>
  <Company/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2023-01-11T11:30:00Z</dcterms:created>
  <dcterms:modified xsi:type="dcterms:W3CDTF">2023-01-11T11:37:00Z</dcterms:modified>
</cp:coreProperties>
</file>